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0DB199F9" w:rsidR="00B123FF" w:rsidRPr="00455A3C" w:rsidRDefault="00643F9F" w:rsidP="00F60A53">
      <w:pPr>
        <w:pStyle w:val="F2-zkladn"/>
        <w:spacing w:line="276" w:lineRule="auto"/>
        <w:rPr>
          <w:b/>
          <w:sz w:val="28"/>
          <w:szCs w:val="28"/>
        </w:rPr>
      </w:pPr>
      <w:r>
        <w:rPr>
          <w:b/>
          <w:sz w:val="28"/>
          <w:szCs w:val="28"/>
        </w:rPr>
        <w:t>TISKOVÁ ZPRÁVA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ABC13E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40144">
        <w:t>2</w:t>
      </w:r>
      <w:r w:rsidR="00643F9F">
        <w:t>7</w:t>
      </w:r>
      <w:r w:rsidR="005420B4" w:rsidRPr="00893890">
        <w:t>.</w:t>
      </w:r>
      <w:r w:rsidR="00296EFF">
        <w:t xml:space="preserve"> </w:t>
      </w:r>
      <w:r w:rsidR="00866CD7">
        <w:t>února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3085E25F" w:rsidR="00E76BE0" w:rsidRPr="00725F39" w:rsidRDefault="00643F9F"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C320B6">
        <w:rPr>
          <w:rStyle w:val="normaltextrun"/>
          <w:rFonts w:ascii="Arial" w:hAnsi="Arial" w:cs="Arial"/>
          <w:b/>
          <w:bCs/>
          <w:color w:val="000000"/>
          <w:sz w:val="28"/>
          <w:szCs w:val="28"/>
          <w:lang w:val="cs-CZ"/>
        </w:rPr>
        <w:t>Průzkum „</w:t>
      </w:r>
      <w:proofErr w:type="spellStart"/>
      <w:r w:rsidR="00C320B6">
        <w:rPr>
          <w:rStyle w:val="normaltextrun"/>
          <w:rFonts w:ascii="Arial" w:hAnsi="Arial" w:cs="Arial"/>
          <w:b/>
          <w:bCs/>
          <w:color w:val="000000"/>
          <w:sz w:val="28"/>
          <w:szCs w:val="28"/>
          <w:lang w:val="cs-CZ"/>
        </w:rPr>
        <w:t>Analyst</w:t>
      </w:r>
      <w:proofErr w:type="spellEnd"/>
      <w:r w:rsidR="00C320B6">
        <w:rPr>
          <w:rStyle w:val="normaltextrun"/>
          <w:rFonts w:ascii="Arial" w:hAnsi="Arial" w:cs="Arial"/>
          <w:b/>
          <w:bCs/>
          <w:color w:val="000000"/>
          <w:sz w:val="28"/>
          <w:szCs w:val="28"/>
          <w:lang w:val="cs-CZ"/>
        </w:rPr>
        <w:t xml:space="preserve"> </w:t>
      </w:r>
      <w:proofErr w:type="spellStart"/>
      <w:r w:rsidR="00C320B6">
        <w:rPr>
          <w:rStyle w:val="normaltextrun"/>
          <w:rFonts w:ascii="Arial" w:hAnsi="Arial" w:cs="Arial"/>
          <w:b/>
          <w:bCs/>
          <w:color w:val="000000"/>
          <w:sz w:val="28"/>
          <w:szCs w:val="28"/>
          <w:lang w:val="cs-CZ"/>
        </w:rPr>
        <w:t>Survey</w:t>
      </w:r>
      <w:proofErr w:type="spellEnd"/>
      <w:r w:rsidR="00C320B6">
        <w:rPr>
          <w:rStyle w:val="normaltextrun"/>
          <w:rFonts w:ascii="Arial" w:hAnsi="Arial" w:cs="Arial"/>
          <w:b/>
          <w:bCs/>
          <w:color w:val="000000"/>
          <w:sz w:val="28"/>
          <w:szCs w:val="28"/>
          <w:lang w:val="cs-CZ"/>
        </w:rPr>
        <w:t>“</w:t>
      </w:r>
      <w:r w:rsidR="00026F85">
        <w:rPr>
          <w:rStyle w:val="normaltextrun"/>
          <w:rFonts w:ascii="Arial" w:hAnsi="Arial" w:cs="Arial"/>
          <w:b/>
          <w:bCs/>
          <w:color w:val="000000"/>
          <w:sz w:val="28"/>
          <w:szCs w:val="28"/>
          <w:lang w:val="cs-CZ"/>
        </w:rPr>
        <w:t xml:space="preserve"> sbírá informace každých deset minut</w:t>
      </w:r>
      <w:r w:rsidR="00B050FB">
        <w:rPr>
          <w:rStyle w:val="normaltextrun"/>
          <w:rFonts w:ascii="Arial" w:hAnsi="Arial" w:cs="Arial"/>
          <w:b/>
          <w:bCs/>
          <w:color w:val="000000"/>
          <w:sz w:val="28"/>
          <w:szCs w:val="28"/>
          <w:lang w:val="cs-CZ"/>
        </w:rPr>
        <w:t xml:space="preserve"> </w:t>
      </w:r>
    </w:p>
    <w:p w14:paraId="53FBF2B2" w14:textId="57D576FC" w:rsidR="007E4CDB" w:rsidRPr="007E4CDB" w:rsidRDefault="00643F9F" w:rsidP="00643F9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Průzkum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Analyst</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Survey</w:t>
      </w:r>
      <w:proofErr w:type="spellEnd"/>
      <w:r>
        <w:rPr>
          <w:rFonts w:asciiTheme="minorHAnsi" w:hAnsiTheme="minorHAnsi" w:cstheme="minorHAnsi"/>
          <w:b/>
          <w:bCs/>
          <w:sz w:val="24"/>
          <w:szCs w:val="24"/>
        </w:rPr>
        <w:t xml:space="preserve"> čerpá ze zkušeností našeho globálního výzkumného týmu a pomáhá vám utvořit si názor na to, jak se bude v příštích měsících dařit podnikům z různých odvětví a regionů. Průzkum existuje již více než deset let a odvádí dobrou práci. </w:t>
      </w:r>
    </w:p>
    <w:p w14:paraId="5A30D651" w14:textId="7E6DE14D" w:rsidR="00C129D7" w:rsidRDefault="00643F9F" w:rsidP="00C129D7">
      <w:pPr>
        <w:shd w:val="clear" w:color="auto" w:fill="FFFFFF"/>
        <w:spacing w:after="220" w:line="352" w:lineRule="auto"/>
      </w:pPr>
      <w:r>
        <w:t xml:space="preserve">Analytici společnosti </w:t>
      </w:r>
      <w:proofErr w:type="spellStart"/>
      <w:r>
        <w:t>Fidelity</w:t>
      </w:r>
      <w:proofErr w:type="spellEnd"/>
      <w:r>
        <w:t xml:space="preserve"> </w:t>
      </w:r>
      <w:r w:rsidRPr="00643F9F">
        <w:t>absolvují každý rok více než 20 000 setkání s firmami. Jinak řečeno, v průměru v pracovní den každých 10 minut hovoří jeden z našich analytiků s managementem nějaké společnosti.</w:t>
      </w:r>
    </w:p>
    <w:p w14:paraId="20E063A3" w14:textId="77777777" w:rsidR="00643F9F" w:rsidRPr="00643F9F" w:rsidRDefault="00643F9F" w:rsidP="00C129D7">
      <w:pPr>
        <w:shd w:val="clear" w:color="auto" w:fill="FFFFFF"/>
        <w:spacing w:after="220" w:line="352" w:lineRule="auto"/>
      </w:pPr>
      <w:r w:rsidRPr="00643F9F">
        <w:t>A nejde ve všech případech o hovory přes Zoom. V uplynulém roce se naši analytici vydali do pouští vnitřního Mongolska, do džungle na Borneu, do továren v Bangladéši, do nesčetných zasedacích místností, konferenčních sálů a na pracoviště, kde všude hledají odpověď na klíčovou otázku "Co se tu vlastně děje?"</w:t>
      </w:r>
    </w:p>
    <w:p w14:paraId="48B48EB3" w14:textId="77777777" w:rsidR="00643F9F" w:rsidRDefault="00643F9F" w:rsidP="0061643A">
      <w:pPr>
        <w:pStyle w:val="F2-zkladn"/>
        <w:rPr>
          <w:color w:val="20242B"/>
          <w:shd w:val="clear" w:color="auto" w:fill="FFFFFF"/>
        </w:rPr>
      </w:pPr>
      <w:r>
        <w:rPr>
          <w:color w:val="20242B"/>
          <w:shd w:val="clear" w:color="auto" w:fill="FFFFFF"/>
        </w:rPr>
        <w:t>Protože, jak jste se možná sami přesvědčili, ušpinit si boty (a v případě potřeby i pas) je často jediný způsob, jak zjistit, o co v reálu jde.</w:t>
      </w:r>
    </w:p>
    <w:p w14:paraId="4A20862B" w14:textId="3D6FFF3F" w:rsidR="0061643A" w:rsidRDefault="00643F9F" w:rsidP="0061643A">
      <w:pPr>
        <w:pStyle w:val="F2-zkladn"/>
        <w:rPr>
          <w:rFonts w:asciiTheme="minorHAnsi" w:hAnsiTheme="minorHAnsi" w:cstheme="minorHAnsi"/>
          <w:b/>
          <w:bCs/>
          <w:sz w:val="24"/>
          <w:szCs w:val="24"/>
        </w:rPr>
      </w:pPr>
      <w:r>
        <w:rPr>
          <w:rFonts w:asciiTheme="minorHAnsi" w:hAnsiTheme="minorHAnsi" w:cstheme="minorHAnsi"/>
          <w:b/>
          <w:bCs/>
          <w:sz w:val="24"/>
          <w:szCs w:val="24"/>
        </w:rPr>
        <w:t>Deset let včasného rozpoznávání trendů</w:t>
      </w:r>
    </w:p>
    <w:p w14:paraId="620F21DE" w14:textId="7C888C71" w:rsidR="00643F9F" w:rsidRDefault="00643F9F" w:rsidP="00C129D7">
      <w:pPr>
        <w:shd w:val="clear" w:color="auto" w:fill="FFFFFF"/>
        <w:spacing w:after="220" w:line="352" w:lineRule="auto"/>
        <w:rPr>
          <w:color w:val="20242B"/>
          <w:shd w:val="clear" w:color="auto" w:fill="FFFFFF"/>
        </w:rPr>
      </w:pPr>
      <w:r>
        <w:rPr>
          <w:color w:val="20242B"/>
          <w:shd w:val="clear" w:color="auto" w:fill="FFFFFF"/>
        </w:rPr>
        <w:t xml:space="preserve">Průzkum mezi analytiky je jedním ze způsobů, jak využít všech těchto naakumulovaných znalostí. Každý rok v prosinci pokládáme našim analytikům přibližně 80 otázek, které prověřují jejich znalosti o odvětvích a společnostech, kterým se věnují. Dohromady odpovědi dávají plastický obraz toho, jak se bude dařit různým regionům a odvětvím v nadcházejícím roce </w:t>
      </w:r>
      <w:r w:rsidRPr="00643F9F">
        <w:rPr>
          <w:color w:val="20242B"/>
          <w:shd w:val="clear" w:color="auto" w:fill="FFFFFF"/>
        </w:rPr>
        <w:t>—</w:t>
      </w:r>
      <w:r>
        <w:rPr>
          <w:color w:val="20242B"/>
          <w:shd w:val="clear" w:color="auto" w:fill="FFFFFF"/>
        </w:rPr>
        <w:t xml:space="preserve"> a nejen v něm.</w:t>
      </w:r>
    </w:p>
    <w:p w14:paraId="79E3483D" w14:textId="179A9DA8" w:rsidR="00976040" w:rsidRPr="00643F9F" w:rsidRDefault="00643F9F" w:rsidP="00976040">
      <w:pPr>
        <w:pStyle w:val="F2-zkladn"/>
        <w:rPr>
          <w:color w:val="20242B"/>
          <w:shd w:val="clear" w:color="auto" w:fill="FFFFFF"/>
        </w:rPr>
      </w:pPr>
      <w:r>
        <w:rPr>
          <w:color w:val="20242B"/>
          <w:shd w:val="clear" w:color="auto" w:fill="FFFFFF"/>
        </w:rPr>
        <w:t xml:space="preserve">Ale to je jen začátek. Nejzajímavější odpovědi sledujeme, zkoumáme jejich nuance a kontext, ve kterém se objevují. Dělat to lze do sytosti </w:t>
      </w:r>
      <w:r w:rsidRPr="00643F9F">
        <w:rPr>
          <w:color w:val="20242B"/>
          <w:shd w:val="clear" w:color="auto" w:fill="FFFFFF"/>
        </w:rPr>
        <w:t>—</w:t>
      </w:r>
      <w:r>
        <w:rPr>
          <w:color w:val="20242B"/>
          <w:shd w:val="clear" w:color="auto" w:fill="FFFFFF"/>
        </w:rPr>
        <w:t xml:space="preserve"> vždyť všichni, kteří na průzkum odpovídají, u nás pracují. Pídíme se po detailech.</w:t>
      </w:r>
    </w:p>
    <w:p w14:paraId="74C2CA64" w14:textId="3B6556BF" w:rsidR="00976040" w:rsidRPr="00643F9F" w:rsidRDefault="00643F9F" w:rsidP="00976040">
      <w:pPr>
        <w:pStyle w:val="F2-zkladn"/>
        <w:rPr>
          <w:color w:val="20242B"/>
          <w:shd w:val="clear" w:color="auto" w:fill="FFFFFF"/>
        </w:rPr>
      </w:pPr>
      <w:r>
        <w:rPr>
          <w:color w:val="20242B"/>
          <w:shd w:val="clear" w:color="auto" w:fill="FFFFFF"/>
        </w:rPr>
        <w:t xml:space="preserve">Naším cílem je zformulovat z odpovědí stravitelný, snadno zapamatovatelný report, který můžete použít jako odrazový můstek pro svůj další průzkum. Přitom reporty z průzkumu </w:t>
      </w:r>
      <w:proofErr w:type="spellStart"/>
      <w:r>
        <w:rPr>
          <w:color w:val="20242B"/>
          <w:shd w:val="clear" w:color="auto" w:fill="FFFFFF"/>
        </w:rPr>
        <w:t>Analyst</w:t>
      </w:r>
      <w:proofErr w:type="spellEnd"/>
      <w:r>
        <w:rPr>
          <w:color w:val="20242B"/>
          <w:shd w:val="clear" w:color="auto" w:fill="FFFFFF"/>
        </w:rPr>
        <w:t xml:space="preserve"> </w:t>
      </w:r>
      <w:proofErr w:type="spellStart"/>
      <w:r>
        <w:rPr>
          <w:color w:val="20242B"/>
          <w:shd w:val="clear" w:color="auto" w:fill="FFFFFF"/>
        </w:rPr>
        <w:t>Survey</w:t>
      </w:r>
      <w:proofErr w:type="spellEnd"/>
      <w:r>
        <w:rPr>
          <w:color w:val="20242B"/>
          <w:shd w:val="clear" w:color="auto" w:fill="FFFFFF"/>
        </w:rPr>
        <w:t xml:space="preserve"> se v minulosti často ukázaly jako prorocké. Před deseti lety průzkum z roku 2014 správně předpověděl, že odvětvím znalostní ekonomiky, jako jsou technologie a farmacie, se bude dařit mnohem lépe než odvětvím, jako jsou energetika a materiály. Průzkum také varoval před vlnou nesplácených úvěrů u komoditních titulů na trhu </w:t>
      </w:r>
      <w:proofErr w:type="spellStart"/>
      <w:r>
        <w:rPr>
          <w:color w:val="20242B"/>
          <w:shd w:val="clear" w:color="auto" w:fill="FFFFFF"/>
        </w:rPr>
        <w:t>high</w:t>
      </w:r>
      <w:proofErr w:type="spellEnd"/>
      <w:r>
        <w:rPr>
          <w:color w:val="20242B"/>
          <w:shd w:val="clear" w:color="auto" w:fill="FFFFFF"/>
        </w:rPr>
        <w:t xml:space="preserve"> </w:t>
      </w:r>
      <w:proofErr w:type="spellStart"/>
      <w:r>
        <w:rPr>
          <w:color w:val="20242B"/>
          <w:shd w:val="clear" w:color="auto" w:fill="FFFFFF"/>
        </w:rPr>
        <w:t>yield</w:t>
      </w:r>
      <w:proofErr w:type="spellEnd"/>
      <w:r>
        <w:rPr>
          <w:color w:val="20242B"/>
          <w:shd w:val="clear" w:color="auto" w:fill="FFFFFF"/>
        </w:rPr>
        <w:t xml:space="preserve"> dluhopisů, která přišla v následujícím roce. Za posledních 10 let dále také avizoval boom fúzí a akvizic, zpětných odkupů akcií a výplat dividend.</w:t>
      </w:r>
    </w:p>
    <w:p w14:paraId="2B50EF73" w14:textId="77777777" w:rsidR="00643F9F" w:rsidRPr="00643F9F" w:rsidRDefault="00643F9F" w:rsidP="00976040">
      <w:pPr>
        <w:pStyle w:val="F2-zkladn"/>
      </w:pPr>
      <w:r w:rsidRPr="00643F9F">
        <w:lastRenderedPageBreak/>
        <w:t xml:space="preserve">V nedávné době, na počátku pandemie, jsme začali s kratšími měsíčními a čtvrtletními průzkumy, které měly doplnit stávající roční. Ty nově zahrnuly otázky týkající se nákladových tlaků. Analytici společnosti </w:t>
      </w:r>
      <w:proofErr w:type="spellStart"/>
      <w:r w:rsidRPr="00643F9F">
        <w:t>Fidelity</w:t>
      </w:r>
      <w:proofErr w:type="spellEnd"/>
      <w:r w:rsidRPr="00643F9F">
        <w:t xml:space="preserve"> trvale prokazují detailní znalost toho, jak surovinové náklady a další vstupy ovlivňují jejich odvětví; a také toho, kdy a jak může dojít k případné změně. V době, kdy se většina debat o inflaci soustředila na dynamiku trhu práce, se zaměření našich analytiků na nepersonální náklady společností skutečně ukázaly jako konzistentní včasný signál o inflaci.</w:t>
      </w:r>
    </w:p>
    <w:p w14:paraId="6391E658" w14:textId="60ACEB9E" w:rsidR="004E4ED5" w:rsidRPr="00976040" w:rsidRDefault="0061643A" w:rsidP="00976040">
      <w:pPr>
        <w:pStyle w:val="F2-zkladn"/>
        <w:rPr>
          <w:rFonts w:asciiTheme="minorHAnsi" w:hAnsiTheme="minorHAnsi" w:cstheme="minorHAnsi"/>
          <w:b/>
          <w:bCs/>
          <w:sz w:val="24"/>
          <w:szCs w:val="24"/>
        </w:rPr>
      </w:pPr>
      <w:r w:rsidRPr="004E4ED5">
        <w:rPr>
          <w:rFonts w:asciiTheme="minorHAnsi" w:hAnsiTheme="minorHAnsi" w:cstheme="minorHAnsi"/>
          <w:b/>
          <w:bCs/>
          <w:sz w:val="24"/>
          <w:szCs w:val="24"/>
        </w:rPr>
        <w:t>Graf</w:t>
      </w:r>
      <w:r>
        <w:rPr>
          <w:rFonts w:asciiTheme="minorHAnsi" w:hAnsiTheme="minorHAnsi" w:cstheme="minorHAnsi"/>
          <w:b/>
          <w:bCs/>
          <w:sz w:val="24"/>
          <w:szCs w:val="24"/>
        </w:rPr>
        <w:t xml:space="preserve"> 1</w:t>
      </w:r>
      <w:r w:rsidRPr="004E4ED5">
        <w:rPr>
          <w:rFonts w:asciiTheme="minorHAnsi" w:hAnsiTheme="minorHAnsi" w:cstheme="minorHAnsi"/>
          <w:b/>
          <w:bCs/>
          <w:sz w:val="24"/>
          <w:szCs w:val="24"/>
        </w:rPr>
        <w:t xml:space="preserve">: </w:t>
      </w:r>
      <w:r w:rsidR="00643F9F">
        <w:rPr>
          <w:rFonts w:asciiTheme="minorHAnsi" w:hAnsiTheme="minorHAnsi" w:cstheme="minorHAnsi"/>
          <w:b/>
          <w:bCs/>
          <w:sz w:val="24"/>
          <w:szCs w:val="24"/>
        </w:rPr>
        <w:t>Včasné varování před postcovidovou inflací</w:t>
      </w:r>
    </w:p>
    <w:p w14:paraId="04E0E736" w14:textId="45C2A6D8" w:rsidR="004E4ED5" w:rsidRDefault="00643F9F" w:rsidP="004E4ED5">
      <w:pPr>
        <w:spacing w:after="210" w:line="276" w:lineRule="auto"/>
        <w:rPr>
          <w:i/>
          <w:iCs/>
          <w:sz w:val="18"/>
          <w:szCs w:val="18"/>
        </w:rPr>
      </w:pPr>
      <w:r w:rsidRPr="00643F9F">
        <w:rPr>
          <w:i/>
          <w:iCs/>
          <w:noProof/>
          <w:sz w:val="18"/>
          <w:szCs w:val="18"/>
        </w:rPr>
        <w:drawing>
          <wp:inline distT="0" distB="0" distL="0" distR="0" wp14:anchorId="578785B5" wp14:editId="415C033E">
            <wp:extent cx="5759450" cy="3509010"/>
            <wp:effectExtent l="0" t="0" r="0" b="0"/>
            <wp:docPr id="2526624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62408" name=""/>
                    <pic:cNvPicPr/>
                  </pic:nvPicPr>
                  <pic:blipFill>
                    <a:blip r:embed="rId12"/>
                    <a:stretch>
                      <a:fillRect/>
                    </a:stretch>
                  </pic:blipFill>
                  <pic:spPr>
                    <a:xfrm>
                      <a:off x="0" y="0"/>
                      <a:ext cx="5759450" cy="3509010"/>
                    </a:xfrm>
                    <a:prstGeom prst="rect">
                      <a:avLst/>
                    </a:prstGeom>
                  </pic:spPr>
                </pic:pic>
              </a:graphicData>
            </a:graphic>
          </wp:inline>
        </w:drawing>
      </w:r>
    </w:p>
    <w:p w14:paraId="379454BA" w14:textId="44CBD270" w:rsidR="00643F9F" w:rsidRPr="00643F9F" w:rsidRDefault="00643F9F" w:rsidP="00643F9F">
      <w:pPr>
        <w:pStyle w:val="F2-zkladn"/>
      </w:pPr>
      <w:r w:rsidRPr="00643F9F">
        <w:t xml:space="preserve">Při hlubším zkoumání regresní analýza odhaluje vztah mezi šestiměsíčním trendem </w:t>
      </w:r>
      <w:r w:rsidR="00C320B6">
        <w:t xml:space="preserve">v </w:t>
      </w:r>
      <w:r w:rsidRPr="00643F9F">
        <w:t>odpovědí</w:t>
      </w:r>
      <w:r w:rsidR="00C320B6">
        <w:t>ch</w:t>
      </w:r>
      <w:r w:rsidRPr="00643F9F">
        <w:t xml:space="preserve"> </w:t>
      </w:r>
      <w:r w:rsidR="00C320B6">
        <w:t xml:space="preserve">analytiků </w:t>
      </w:r>
      <w:r w:rsidRPr="00643F9F">
        <w:t>na tuto otázku a šestiměsíčním výhledovým trendem změn nepersonálních nákladů společností. Jinými slovy, kdykoli se naši analytici více obávají rostoucích nákladů, zpravidla následuje období rostoucí nákladové inflace. A naopak.</w:t>
      </w:r>
    </w:p>
    <w:p w14:paraId="0A44D003" w14:textId="77777777" w:rsidR="0015633B" w:rsidRDefault="0015633B" w:rsidP="00976040">
      <w:pPr>
        <w:pStyle w:val="F2-zkladn"/>
        <w:rPr>
          <w:rFonts w:asciiTheme="minorHAnsi" w:hAnsiTheme="minorHAnsi" w:cstheme="minorHAnsi"/>
          <w:b/>
          <w:bCs/>
          <w:sz w:val="24"/>
          <w:szCs w:val="24"/>
        </w:rPr>
      </w:pPr>
    </w:p>
    <w:p w14:paraId="7063E780" w14:textId="77777777" w:rsidR="0015633B" w:rsidRDefault="0015633B" w:rsidP="00976040">
      <w:pPr>
        <w:pStyle w:val="F2-zkladn"/>
        <w:rPr>
          <w:rFonts w:asciiTheme="minorHAnsi" w:hAnsiTheme="minorHAnsi" w:cstheme="minorHAnsi"/>
          <w:b/>
          <w:bCs/>
          <w:sz w:val="24"/>
          <w:szCs w:val="24"/>
        </w:rPr>
      </w:pPr>
    </w:p>
    <w:p w14:paraId="137FF8F9" w14:textId="77777777" w:rsidR="0015633B" w:rsidRDefault="0015633B" w:rsidP="00976040">
      <w:pPr>
        <w:pStyle w:val="F2-zkladn"/>
        <w:rPr>
          <w:rFonts w:asciiTheme="minorHAnsi" w:hAnsiTheme="minorHAnsi" w:cstheme="minorHAnsi"/>
          <w:b/>
          <w:bCs/>
          <w:sz w:val="24"/>
          <w:szCs w:val="24"/>
        </w:rPr>
      </w:pPr>
    </w:p>
    <w:p w14:paraId="39319F13" w14:textId="77777777" w:rsidR="0015633B" w:rsidRDefault="0015633B" w:rsidP="00976040">
      <w:pPr>
        <w:pStyle w:val="F2-zkladn"/>
        <w:rPr>
          <w:rFonts w:asciiTheme="minorHAnsi" w:hAnsiTheme="minorHAnsi" w:cstheme="minorHAnsi"/>
          <w:b/>
          <w:bCs/>
          <w:sz w:val="24"/>
          <w:szCs w:val="24"/>
        </w:rPr>
      </w:pPr>
    </w:p>
    <w:p w14:paraId="712B99FA" w14:textId="77777777" w:rsidR="0015633B" w:rsidRDefault="0015633B" w:rsidP="00976040">
      <w:pPr>
        <w:pStyle w:val="F2-zkladn"/>
        <w:rPr>
          <w:rFonts w:asciiTheme="minorHAnsi" w:hAnsiTheme="minorHAnsi" w:cstheme="minorHAnsi"/>
          <w:b/>
          <w:bCs/>
          <w:sz w:val="24"/>
          <w:szCs w:val="24"/>
        </w:rPr>
      </w:pPr>
    </w:p>
    <w:p w14:paraId="280CE43E" w14:textId="77777777" w:rsidR="0015633B" w:rsidRDefault="0015633B" w:rsidP="00976040">
      <w:pPr>
        <w:pStyle w:val="F2-zkladn"/>
        <w:rPr>
          <w:rFonts w:asciiTheme="minorHAnsi" w:hAnsiTheme="minorHAnsi" w:cstheme="minorHAnsi"/>
          <w:b/>
          <w:bCs/>
          <w:sz w:val="24"/>
          <w:szCs w:val="24"/>
        </w:rPr>
      </w:pPr>
    </w:p>
    <w:p w14:paraId="4A9B1FDE" w14:textId="77777777" w:rsidR="0015633B" w:rsidRDefault="0015633B" w:rsidP="00976040">
      <w:pPr>
        <w:pStyle w:val="F2-zkladn"/>
        <w:rPr>
          <w:rFonts w:asciiTheme="minorHAnsi" w:hAnsiTheme="minorHAnsi" w:cstheme="minorHAnsi"/>
          <w:b/>
          <w:bCs/>
          <w:sz w:val="24"/>
          <w:szCs w:val="24"/>
        </w:rPr>
      </w:pPr>
    </w:p>
    <w:p w14:paraId="0D64B133" w14:textId="77777777" w:rsidR="0015633B" w:rsidRDefault="0015633B" w:rsidP="00976040">
      <w:pPr>
        <w:pStyle w:val="F2-zkladn"/>
        <w:rPr>
          <w:rFonts w:asciiTheme="minorHAnsi" w:hAnsiTheme="minorHAnsi" w:cstheme="minorHAnsi"/>
          <w:b/>
          <w:bCs/>
          <w:sz w:val="24"/>
          <w:szCs w:val="24"/>
        </w:rPr>
      </w:pPr>
    </w:p>
    <w:p w14:paraId="7C5D47C4" w14:textId="3C225D5E" w:rsidR="00976040" w:rsidRPr="00976040" w:rsidRDefault="00643F9F" w:rsidP="00976040">
      <w:pPr>
        <w:pStyle w:val="F2-zkladn"/>
        <w:rPr>
          <w:rFonts w:asciiTheme="minorHAnsi" w:hAnsiTheme="minorHAnsi" w:cstheme="minorHAnsi"/>
          <w:b/>
          <w:bCs/>
          <w:sz w:val="24"/>
          <w:szCs w:val="24"/>
        </w:rPr>
      </w:pPr>
      <w:r>
        <w:rPr>
          <w:rFonts w:asciiTheme="minorHAnsi" w:hAnsiTheme="minorHAnsi" w:cstheme="minorHAnsi"/>
          <w:b/>
          <w:bCs/>
          <w:sz w:val="24"/>
          <w:szCs w:val="24"/>
        </w:rPr>
        <w:lastRenderedPageBreak/>
        <w:t>Graf 2: Vidět růst (i pokles) nákladů dříve, než přijde</w:t>
      </w:r>
    </w:p>
    <w:p w14:paraId="17B40C41" w14:textId="08CF1139" w:rsidR="0015633B" w:rsidRPr="0015633B" w:rsidRDefault="0015633B" w:rsidP="0015633B">
      <w:pPr>
        <w:shd w:val="clear" w:color="auto" w:fill="FFFFFF"/>
        <w:spacing w:after="220" w:line="360" w:lineRule="auto"/>
        <w:rPr>
          <w:color w:val="20242B"/>
        </w:rPr>
      </w:pPr>
      <w:r w:rsidRPr="0015633B">
        <w:rPr>
          <w:noProof/>
        </w:rPr>
        <w:drawing>
          <wp:inline distT="0" distB="0" distL="0" distR="0" wp14:anchorId="05F6D5E5" wp14:editId="75BE4B12">
            <wp:extent cx="5759450" cy="3152775"/>
            <wp:effectExtent l="0" t="0" r="0" b="9525"/>
            <wp:docPr id="14024749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4978" name=""/>
                    <pic:cNvPicPr/>
                  </pic:nvPicPr>
                  <pic:blipFill>
                    <a:blip r:embed="rId13"/>
                    <a:stretch>
                      <a:fillRect/>
                    </a:stretch>
                  </pic:blipFill>
                  <pic:spPr>
                    <a:xfrm>
                      <a:off x="0" y="0"/>
                      <a:ext cx="5759450" cy="3152775"/>
                    </a:xfrm>
                    <a:prstGeom prst="rect">
                      <a:avLst/>
                    </a:prstGeom>
                  </pic:spPr>
                </pic:pic>
              </a:graphicData>
            </a:graphic>
          </wp:inline>
        </w:drawing>
      </w:r>
      <w:r w:rsidRPr="0015633B">
        <w:rPr>
          <w:color w:val="20242B"/>
        </w:rPr>
        <w:t xml:space="preserve">To samozřejmě dává smysl. Naši analytici studují dodavatelské řetězce svých společností, hovoří s dodavateli, jsou posedlí detaily v daném odvětví, porovnávají poznámky s ostatními analytiky </w:t>
      </w:r>
      <w:proofErr w:type="spellStart"/>
      <w:r w:rsidRPr="0015633B">
        <w:rPr>
          <w:color w:val="20242B"/>
        </w:rPr>
        <w:t>Fidelity</w:t>
      </w:r>
      <w:proofErr w:type="spellEnd"/>
      <w:r w:rsidRPr="0015633B">
        <w:rPr>
          <w:color w:val="20242B"/>
        </w:rPr>
        <w:t xml:space="preserve"> ve stejném nebo podobném sektoru a samozřejmě absolvují všechny zmíněné schůzky s </w:t>
      </w:r>
      <w:r w:rsidR="00C320B6">
        <w:rPr>
          <w:color w:val="20242B"/>
        </w:rPr>
        <w:t>vedením</w:t>
      </w:r>
      <w:r w:rsidRPr="0015633B">
        <w:rPr>
          <w:color w:val="20242B"/>
        </w:rPr>
        <w:t xml:space="preserve"> společností. Je to zkrátka jejich práce, aby věděli, co se děje u jejich společností. A svou práci dělají dobře.</w:t>
      </w:r>
    </w:p>
    <w:p w14:paraId="6B9A595B" w14:textId="1254A130" w:rsidR="0015633B" w:rsidRPr="00976040" w:rsidRDefault="0015633B" w:rsidP="0015633B">
      <w:pPr>
        <w:pStyle w:val="F2-zkladn"/>
        <w:rPr>
          <w:rFonts w:asciiTheme="minorHAnsi" w:hAnsiTheme="minorHAnsi" w:cstheme="minorHAnsi"/>
          <w:b/>
          <w:bCs/>
          <w:sz w:val="24"/>
          <w:szCs w:val="24"/>
        </w:rPr>
      </w:pPr>
      <w:r>
        <w:rPr>
          <w:rFonts w:asciiTheme="minorHAnsi" w:hAnsiTheme="minorHAnsi" w:cstheme="minorHAnsi"/>
          <w:b/>
          <w:bCs/>
          <w:sz w:val="24"/>
          <w:szCs w:val="24"/>
        </w:rPr>
        <w:t>Spolupráce napříč aktivy</w:t>
      </w:r>
    </w:p>
    <w:p w14:paraId="10539F63" w14:textId="77777777" w:rsidR="0015633B" w:rsidRDefault="0015633B" w:rsidP="00493333">
      <w:pPr>
        <w:shd w:val="clear" w:color="auto" w:fill="FFFFFF"/>
        <w:spacing w:after="220" w:line="352" w:lineRule="auto"/>
        <w:rPr>
          <w:color w:val="20242B"/>
          <w:shd w:val="clear" w:color="auto" w:fill="FFFFFF"/>
        </w:rPr>
      </w:pPr>
      <w:r>
        <w:rPr>
          <w:color w:val="20242B"/>
          <w:shd w:val="clear" w:color="auto" w:fill="FFFFFF"/>
        </w:rPr>
        <w:t xml:space="preserve">Analytici společnosti </w:t>
      </w:r>
      <w:proofErr w:type="spellStart"/>
      <w:r>
        <w:rPr>
          <w:color w:val="20242B"/>
          <w:shd w:val="clear" w:color="auto" w:fill="FFFFFF"/>
        </w:rPr>
        <w:t>Fidelity</w:t>
      </w:r>
      <w:proofErr w:type="spellEnd"/>
      <w:r>
        <w:rPr>
          <w:color w:val="20242B"/>
          <w:shd w:val="clear" w:color="auto" w:fill="FFFFFF"/>
        </w:rPr>
        <w:t xml:space="preserve"> jsou zodpovědní za vydávání individuálních doporučení týkajících se cenných papírů, která pak mohou portfolio manažeři využít při investičních rozhodnutích v klientských fondech. Naši analytici hovoří s kótovanými i nekótovanými společnostmi a globální výzkumný tým se zabývá akciemi, pevně úročenými instrumenty i soukromými úvěry. To znamená, že kterýkoli analytik pokrývající jakoukoli třídu aktiv v kterékoli části světa může hovořit s kolegou v některé z našich kanceláří po celém světě a využít jeho odborných znalostí. Není problém si tak vytvořit podrobný obrázek o fundamentu dané společnosti.</w:t>
      </w:r>
    </w:p>
    <w:p w14:paraId="5E147E8A" w14:textId="77777777" w:rsidR="0015633B" w:rsidRDefault="0015633B" w:rsidP="00493333">
      <w:pPr>
        <w:shd w:val="clear" w:color="auto" w:fill="FFFFFF"/>
        <w:spacing w:after="220" w:line="352" w:lineRule="auto"/>
        <w:rPr>
          <w:color w:val="20242B"/>
          <w:shd w:val="clear" w:color="auto" w:fill="FFFFFF"/>
        </w:rPr>
      </w:pPr>
      <w:r>
        <w:rPr>
          <w:color w:val="20242B"/>
          <w:shd w:val="clear" w:color="auto" w:fill="FFFFFF"/>
        </w:rPr>
        <w:t>V průběhu let odpovědi analytiků na otázky průzkumu skutečně poskytovaly cenné vodítko k tomu, kam se tyto fundamenty budou ubírat. Vezměme si například otázku týkající se návratnosti kapitálu v příštích 12 měsících, kterou jsme pokládali každý rok od roku 2014. Odpovědi analytiků můžeme porovnat se skutečně vykázanou rentabilitou vlastního kapitálu společností, vyjádřenou agregáty MSCI ACWI, k 31. prosinci každého roku až do roku 2022 (čísla pro srovnání za rok 2023 budou z firemních reportů k dispozici až za několik týdnů). To nám dává celkem devět let. V průměru odpovědi našich analytiků na začátku roku správně předpověděly směr ROC do konce roku v osmi z těchto devíti let.</w:t>
      </w:r>
    </w:p>
    <w:p w14:paraId="0A634410" w14:textId="77777777" w:rsidR="0015633B" w:rsidRDefault="0015633B" w:rsidP="001C6F31">
      <w:pPr>
        <w:pStyle w:val="F2-zkladn"/>
        <w:rPr>
          <w:rFonts w:asciiTheme="minorHAnsi" w:hAnsiTheme="minorHAnsi" w:cstheme="minorHAnsi"/>
          <w:b/>
          <w:bCs/>
          <w:sz w:val="24"/>
          <w:szCs w:val="24"/>
        </w:rPr>
      </w:pPr>
    </w:p>
    <w:p w14:paraId="58F5D27F" w14:textId="77777777" w:rsidR="0015633B" w:rsidRDefault="0015633B" w:rsidP="001C6F31">
      <w:pPr>
        <w:pStyle w:val="F2-zkladn"/>
        <w:rPr>
          <w:rFonts w:asciiTheme="minorHAnsi" w:hAnsiTheme="minorHAnsi" w:cstheme="minorHAnsi"/>
          <w:b/>
          <w:bCs/>
          <w:sz w:val="24"/>
          <w:szCs w:val="24"/>
        </w:rPr>
      </w:pPr>
    </w:p>
    <w:p w14:paraId="68249C11" w14:textId="1D36C37A" w:rsidR="001C6F31" w:rsidRPr="00976040" w:rsidRDefault="0015633B" w:rsidP="001C6F31">
      <w:pPr>
        <w:pStyle w:val="F2-zkladn"/>
        <w:rPr>
          <w:rFonts w:asciiTheme="minorHAnsi" w:hAnsiTheme="minorHAnsi" w:cstheme="minorHAnsi"/>
          <w:b/>
          <w:bCs/>
          <w:sz w:val="24"/>
          <w:szCs w:val="24"/>
        </w:rPr>
      </w:pPr>
      <w:r>
        <w:rPr>
          <w:rFonts w:asciiTheme="minorHAnsi" w:hAnsiTheme="minorHAnsi" w:cstheme="minorHAnsi"/>
          <w:b/>
          <w:bCs/>
          <w:sz w:val="24"/>
          <w:szCs w:val="24"/>
        </w:rPr>
        <w:t>Graf 3: Zvýší se v příštím roce návratnost kapitálu (ROC), nebo se sníží? A jak to bylo ve skutečnosti?</w:t>
      </w:r>
    </w:p>
    <w:p w14:paraId="7451F1AF" w14:textId="77777777" w:rsidR="0015633B" w:rsidRDefault="0015633B" w:rsidP="00493333">
      <w:pPr>
        <w:shd w:val="clear" w:color="auto" w:fill="FFFFFF"/>
        <w:spacing w:after="220" w:line="352" w:lineRule="auto"/>
        <w:rPr>
          <w:color w:val="20242B"/>
          <w:shd w:val="clear" w:color="auto" w:fill="FFFFFF"/>
        </w:rPr>
      </w:pPr>
      <w:r w:rsidRPr="0015633B">
        <w:rPr>
          <w:noProof/>
          <w:color w:val="20242B"/>
        </w:rPr>
        <w:drawing>
          <wp:inline distT="0" distB="0" distL="0" distR="0" wp14:anchorId="1E3CD0CB" wp14:editId="1DBA2FB7">
            <wp:extent cx="5759450" cy="3258820"/>
            <wp:effectExtent l="0" t="0" r="0" b="0"/>
            <wp:docPr id="9140485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48578" name=""/>
                    <pic:cNvPicPr/>
                  </pic:nvPicPr>
                  <pic:blipFill>
                    <a:blip r:embed="rId14"/>
                    <a:stretch>
                      <a:fillRect/>
                    </a:stretch>
                  </pic:blipFill>
                  <pic:spPr>
                    <a:xfrm>
                      <a:off x="0" y="0"/>
                      <a:ext cx="5759450" cy="3258820"/>
                    </a:xfrm>
                    <a:prstGeom prst="rect">
                      <a:avLst/>
                    </a:prstGeom>
                  </pic:spPr>
                </pic:pic>
              </a:graphicData>
            </a:graphic>
          </wp:inline>
        </w:drawing>
      </w:r>
      <w:r w:rsidRPr="0015633B">
        <w:rPr>
          <w:color w:val="20242B"/>
          <w:shd w:val="clear" w:color="auto" w:fill="FFFFFF"/>
        </w:rPr>
        <w:t xml:space="preserve"> </w:t>
      </w:r>
      <w:r>
        <w:rPr>
          <w:color w:val="20242B"/>
          <w:shd w:val="clear" w:color="auto" w:fill="FFFFFF"/>
        </w:rPr>
        <w:t>Jedná se o malý vzorek, ale ukazuje, jak je cenné odfiltrovat šum a zaměřit se na to, co je nejdůležitější: fundament.</w:t>
      </w:r>
    </w:p>
    <w:p w14:paraId="458EC9BB" w14:textId="46F9B853" w:rsidR="0015633B" w:rsidRPr="00976040" w:rsidRDefault="0015633B" w:rsidP="0015633B">
      <w:pPr>
        <w:pStyle w:val="F2-zkladn"/>
        <w:rPr>
          <w:rFonts w:asciiTheme="minorHAnsi" w:hAnsiTheme="minorHAnsi" w:cstheme="minorHAnsi"/>
          <w:b/>
          <w:bCs/>
          <w:sz w:val="24"/>
          <w:szCs w:val="24"/>
        </w:rPr>
      </w:pPr>
      <w:r>
        <w:rPr>
          <w:rFonts w:asciiTheme="minorHAnsi" w:hAnsiTheme="minorHAnsi" w:cstheme="minorHAnsi"/>
          <w:b/>
          <w:bCs/>
          <w:sz w:val="24"/>
          <w:szCs w:val="24"/>
        </w:rPr>
        <w:t>Informace, které „top-</w:t>
      </w:r>
      <w:proofErr w:type="spellStart"/>
      <w:r>
        <w:rPr>
          <w:rFonts w:asciiTheme="minorHAnsi" w:hAnsiTheme="minorHAnsi" w:cstheme="minorHAnsi"/>
          <w:b/>
          <w:bCs/>
          <w:sz w:val="24"/>
          <w:szCs w:val="24"/>
        </w:rPr>
        <w:t>down</w:t>
      </w:r>
      <w:proofErr w:type="spellEnd"/>
      <w:r>
        <w:rPr>
          <w:rFonts w:asciiTheme="minorHAnsi" w:hAnsiTheme="minorHAnsi" w:cstheme="minorHAnsi"/>
          <w:b/>
          <w:bCs/>
          <w:sz w:val="24"/>
          <w:szCs w:val="24"/>
        </w:rPr>
        <w:t>“ výzkum nenabídne</w:t>
      </w:r>
    </w:p>
    <w:p w14:paraId="2561BA15" w14:textId="0294A4E5" w:rsidR="0015633B" w:rsidRDefault="0015633B" w:rsidP="00493333">
      <w:pPr>
        <w:shd w:val="clear" w:color="auto" w:fill="FFFFFF"/>
        <w:spacing w:after="220" w:line="352" w:lineRule="auto"/>
        <w:rPr>
          <w:color w:val="20242B"/>
          <w:shd w:val="clear" w:color="auto" w:fill="FFFFFF"/>
        </w:rPr>
      </w:pPr>
      <w:r>
        <w:rPr>
          <w:color w:val="20242B"/>
          <w:shd w:val="clear" w:color="auto" w:fill="FFFFFF"/>
        </w:rPr>
        <w:t xml:space="preserve">Právě tento vhled do detailu jednotlivých společností dává průzkumu </w:t>
      </w:r>
      <w:proofErr w:type="spellStart"/>
      <w:r>
        <w:rPr>
          <w:color w:val="20242B"/>
          <w:shd w:val="clear" w:color="auto" w:fill="FFFFFF"/>
        </w:rPr>
        <w:t>Analyst</w:t>
      </w:r>
      <w:proofErr w:type="spellEnd"/>
      <w:r>
        <w:rPr>
          <w:color w:val="20242B"/>
          <w:shd w:val="clear" w:color="auto" w:fill="FFFFFF"/>
        </w:rPr>
        <w:t xml:space="preserve"> </w:t>
      </w:r>
      <w:proofErr w:type="spellStart"/>
      <w:r>
        <w:rPr>
          <w:color w:val="20242B"/>
          <w:shd w:val="clear" w:color="auto" w:fill="FFFFFF"/>
        </w:rPr>
        <w:t>Survey</w:t>
      </w:r>
      <w:proofErr w:type="spellEnd"/>
      <w:r>
        <w:rPr>
          <w:color w:val="20242B"/>
          <w:shd w:val="clear" w:color="auto" w:fill="FFFFFF"/>
        </w:rPr>
        <w:t xml:space="preserve"> jeho sílu. Nejedná se o obvyklý p</w:t>
      </w:r>
      <w:r w:rsidR="00C320B6">
        <w:rPr>
          <w:color w:val="20242B"/>
          <w:shd w:val="clear" w:color="auto" w:fill="FFFFFF"/>
        </w:rPr>
        <w:t>ohled jak</w:t>
      </w:r>
      <w:r>
        <w:rPr>
          <w:color w:val="20242B"/>
          <w:shd w:val="clear" w:color="auto" w:fill="FFFFFF"/>
        </w:rPr>
        <w:t xml:space="preserve"> “z letadla”, </w:t>
      </w:r>
      <w:r w:rsidR="00C320B6">
        <w:rPr>
          <w:color w:val="20242B"/>
          <w:shd w:val="clear" w:color="auto" w:fill="FFFFFF"/>
        </w:rPr>
        <w:t>kdy</w:t>
      </w:r>
      <w:r>
        <w:rPr>
          <w:color w:val="20242B"/>
          <w:shd w:val="clear" w:color="auto" w:fill="FFFFFF"/>
        </w:rPr>
        <w:t xml:space="preserve"> </w:t>
      </w:r>
      <w:proofErr w:type="spellStart"/>
      <w:r w:rsidR="00C320B6">
        <w:rPr>
          <w:color w:val="20242B"/>
          <w:shd w:val="clear" w:color="auto" w:fill="FFFFFF"/>
        </w:rPr>
        <w:t>analiytici</w:t>
      </w:r>
      <w:proofErr w:type="spellEnd"/>
      <w:r>
        <w:rPr>
          <w:color w:val="20242B"/>
          <w:shd w:val="clear" w:color="auto" w:fill="FFFFFF"/>
        </w:rPr>
        <w:t xml:space="preserve"> čerpají z veřejných dat a oficiálních statistik. Náš průzkum </w:t>
      </w:r>
      <w:proofErr w:type="spellStart"/>
      <w:r>
        <w:rPr>
          <w:color w:val="20242B"/>
          <w:shd w:val="clear" w:color="auto" w:fill="FFFFFF"/>
        </w:rPr>
        <w:t>Analyst</w:t>
      </w:r>
      <w:proofErr w:type="spellEnd"/>
      <w:r>
        <w:rPr>
          <w:color w:val="20242B"/>
          <w:shd w:val="clear" w:color="auto" w:fill="FFFFFF"/>
        </w:rPr>
        <w:t xml:space="preserve"> </w:t>
      </w:r>
      <w:proofErr w:type="spellStart"/>
      <w:r>
        <w:rPr>
          <w:color w:val="20242B"/>
          <w:shd w:val="clear" w:color="auto" w:fill="FFFFFF"/>
        </w:rPr>
        <w:t>Survey</w:t>
      </w:r>
      <w:proofErr w:type="spellEnd"/>
      <w:r>
        <w:rPr>
          <w:color w:val="20242B"/>
          <w:shd w:val="clear" w:color="auto" w:fill="FFFFFF"/>
        </w:rPr>
        <w:t xml:space="preserve"> je vystavěn od základů, výhradně na znalostech interních odborníků.</w:t>
      </w:r>
    </w:p>
    <w:p w14:paraId="13F1B0CA" w14:textId="75C6AFC9" w:rsidR="0015633B" w:rsidRDefault="0015633B" w:rsidP="0015633B">
      <w:pPr>
        <w:pStyle w:val="F2-zkladn"/>
        <w:spacing w:line="360" w:lineRule="auto"/>
        <w:rPr>
          <w:color w:val="20242B"/>
          <w:shd w:val="clear" w:color="auto" w:fill="FFFFFF"/>
        </w:rPr>
      </w:pPr>
      <w:r>
        <w:rPr>
          <w:color w:val="20242B"/>
          <w:shd w:val="clear" w:color="auto" w:fill="FFFFFF"/>
        </w:rPr>
        <w:t xml:space="preserve">Výsledky průzkumu využíváme i k interním diskusím, například na našem investičním fóru </w:t>
      </w:r>
      <w:proofErr w:type="spellStart"/>
      <w:r>
        <w:rPr>
          <w:color w:val="20242B"/>
          <w:shd w:val="clear" w:color="auto" w:fill="FFFFFF"/>
        </w:rPr>
        <w:t>Cross</w:t>
      </w:r>
      <w:proofErr w:type="spellEnd"/>
      <w:r>
        <w:rPr>
          <w:color w:val="20242B"/>
          <w:shd w:val="clear" w:color="auto" w:fill="FFFFFF"/>
        </w:rPr>
        <w:t xml:space="preserve"> </w:t>
      </w:r>
      <w:proofErr w:type="spellStart"/>
      <w:r>
        <w:rPr>
          <w:color w:val="20242B"/>
          <w:shd w:val="clear" w:color="auto" w:fill="FFFFFF"/>
        </w:rPr>
        <w:t>Asset</w:t>
      </w:r>
      <w:proofErr w:type="spellEnd"/>
      <w:r>
        <w:rPr>
          <w:color w:val="20242B"/>
          <w:shd w:val="clear" w:color="auto" w:fill="FFFFFF"/>
        </w:rPr>
        <w:t>, kde jeho výstupy v představují zdravou oponenturu pro naše další analýzy nebo naopak potvrzují</w:t>
      </w:r>
      <w:r w:rsidR="00C320B6">
        <w:rPr>
          <w:color w:val="20242B"/>
          <w:shd w:val="clear" w:color="auto" w:fill="FFFFFF"/>
        </w:rPr>
        <w:t xml:space="preserve"> </w:t>
      </w:r>
      <w:r>
        <w:rPr>
          <w:color w:val="20242B"/>
          <w:shd w:val="clear" w:color="auto" w:fill="FFFFFF"/>
        </w:rPr>
        <w:t>informac</w:t>
      </w:r>
      <w:r w:rsidR="00C320B6">
        <w:rPr>
          <w:color w:val="20242B"/>
          <w:shd w:val="clear" w:color="auto" w:fill="FFFFFF"/>
        </w:rPr>
        <w:t>e</w:t>
      </w:r>
      <w:r>
        <w:rPr>
          <w:color w:val="20242B"/>
          <w:shd w:val="clear" w:color="auto" w:fill="FFFFFF"/>
        </w:rPr>
        <w:t xml:space="preserve"> pocházející z odlišné perspektivy. Doufáme, že i pro vás bude průzkum užitečným doplňkem vašeho vlastního bádání.</w:t>
      </w:r>
    </w:p>
    <w:p w14:paraId="052C8515" w14:textId="77777777" w:rsidR="0015633B" w:rsidRDefault="0015633B" w:rsidP="00627C23">
      <w:pPr>
        <w:spacing w:before="0" w:line="240" w:lineRule="atLeast"/>
        <w:rPr>
          <w:b/>
        </w:rPr>
      </w:pPr>
    </w:p>
    <w:p w14:paraId="7519A95D" w14:textId="77777777" w:rsidR="0015633B" w:rsidRDefault="0015633B" w:rsidP="00627C23">
      <w:pPr>
        <w:spacing w:before="0" w:line="240" w:lineRule="atLeast"/>
        <w:rPr>
          <w:b/>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lastRenderedPageBreak/>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w:t>
      </w:r>
      <w:r>
        <w:lastRenderedPageBreak/>
        <w:t xml:space="preserve">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3C0BB896" w:rsidR="007B45EC" w:rsidRDefault="0015633B" w:rsidP="0015633B">
      <w:pPr>
        <w:pStyle w:val="F2-zkladn"/>
      </w:pPr>
      <w:r w:rsidRPr="0015633B">
        <w:t>MKAT120301</w:t>
      </w:r>
    </w:p>
    <w:sectPr w:rsidR="007B45EC" w:rsidSect="002A0933">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1D9B" w14:textId="77777777" w:rsidR="002A0933" w:rsidRDefault="002A0933">
      <w:r>
        <w:separator/>
      </w:r>
    </w:p>
  </w:endnote>
  <w:endnote w:type="continuationSeparator" w:id="0">
    <w:p w14:paraId="4AAD2B2B" w14:textId="77777777" w:rsidR="002A0933" w:rsidRDefault="002A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B888" w14:textId="77777777" w:rsidR="002A0933" w:rsidRDefault="002A0933">
      <w:r>
        <w:separator/>
      </w:r>
    </w:p>
  </w:footnote>
  <w:footnote w:type="continuationSeparator" w:id="0">
    <w:p w14:paraId="790189E3" w14:textId="77777777" w:rsidR="002A0933" w:rsidRDefault="002A0933">
      <w:r>
        <w:continuationSeparator/>
      </w:r>
    </w:p>
  </w:footnote>
  <w:footnote w:type="continuationNotice" w:id="1">
    <w:p w14:paraId="50468137" w14:textId="77777777" w:rsidR="002A0933" w:rsidRDefault="002A0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26F85"/>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5784C"/>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1618</Words>
  <Characters>9553</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11149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2024-02-27T13:53:00Z</dcterms:created>
  <dcterms:modified xsi:type="dcterms:W3CDTF">2024-02-27T13:53:00Z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